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09124E3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309124E6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124E4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124E5" w14:textId="77777777" w:rsidR="00C44B8B" w:rsidRPr="0052681C" w:rsidRDefault="00361F2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202А</w:t>
            </w:r>
            <w:r w:rsidR="00F826F6">
              <w:rPr>
                <w:b/>
                <w:sz w:val="26"/>
                <w:szCs w:val="26"/>
              </w:rPr>
              <w:t>_</w:t>
            </w:r>
            <w:r w:rsidR="00EA06E8">
              <w:rPr>
                <w:b/>
                <w:sz w:val="26"/>
                <w:szCs w:val="26"/>
              </w:rPr>
              <w:t>158</w:t>
            </w:r>
          </w:p>
        </w:tc>
      </w:tr>
      <w:tr w:rsidR="00C44B8B" w:rsidRPr="0052681C" w14:paraId="309124E9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124E7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09124E8" w14:textId="5FDE5F32" w:rsidR="00C44B8B" w:rsidRPr="0052681C" w:rsidRDefault="00117A5F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 w:rsidRPr="00117A5F">
              <w:rPr>
                <w:b/>
                <w:sz w:val="26"/>
                <w:szCs w:val="26"/>
                <w:lang w:val="en-US"/>
              </w:rPr>
              <w:t>2042600</w:t>
            </w:r>
            <w:bookmarkStart w:id="0" w:name="_GoBack"/>
            <w:bookmarkEnd w:id="0"/>
          </w:p>
        </w:tc>
      </w:tr>
    </w:tbl>
    <w:p w14:paraId="309124EA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09124EB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309124EC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309124ED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309124EE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309124EF" w14:textId="77777777" w:rsidR="00C44B8B" w:rsidRPr="0052681C" w:rsidRDefault="00C44B8B" w:rsidP="00C44B8B"/>
    <w:p w14:paraId="309124F0" w14:textId="77777777" w:rsidR="00C44B8B" w:rsidRPr="0052681C" w:rsidRDefault="00C44B8B" w:rsidP="00C44B8B"/>
    <w:p w14:paraId="309124F1" w14:textId="77777777" w:rsidR="00C44B8B" w:rsidRPr="0052681C" w:rsidRDefault="00C44B8B" w:rsidP="00C44B8B"/>
    <w:p w14:paraId="309124F2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309124F3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309124F4" w14:textId="77777777" w:rsidR="00612811" w:rsidRPr="0052681C" w:rsidRDefault="00903A33" w:rsidP="00773399">
      <w:pPr>
        <w:ind w:firstLine="0"/>
        <w:jc w:val="center"/>
        <w:rPr>
          <w:sz w:val="24"/>
          <w:szCs w:val="24"/>
          <w:lang w:val="en-US"/>
        </w:rPr>
      </w:pPr>
      <w:r>
        <w:rPr>
          <w:b/>
          <w:sz w:val="26"/>
          <w:szCs w:val="26"/>
        </w:rPr>
        <w:t>(</w:t>
      </w:r>
      <w:r w:rsidR="003B248D" w:rsidRPr="00B00409">
        <w:rPr>
          <w:b/>
          <w:sz w:val="26"/>
          <w:szCs w:val="26"/>
          <w:lang w:val="en-US"/>
        </w:rPr>
        <w:t>Серьга СРС-7-16</w:t>
      </w:r>
      <w:r>
        <w:rPr>
          <w:b/>
          <w:sz w:val="26"/>
          <w:szCs w:val="26"/>
        </w:rPr>
        <w:t>)</w:t>
      </w:r>
      <w:r w:rsidR="009C0389" w:rsidRPr="00B00409">
        <w:rPr>
          <w:b/>
          <w:sz w:val="26"/>
          <w:szCs w:val="26"/>
        </w:rPr>
        <w:t>.</w:t>
      </w:r>
      <w:r w:rsidR="00232E4A" w:rsidRPr="0052681C">
        <w:rPr>
          <w:b/>
          <w:sz w:val="26"/>
          <w:szCs w:val="26"/>
        </w:rPr>
        <w:t xml:space="preserve"> </w:t>
      </w:r>
      <w:r w:rsidR="009C0389" w:rsidRPr="0052681C">
        <w:rPr>
          <w:b/>
          <w:sz w:val="26"/>
          <w:szCs w:val="26"/>
        </w:rPr>
        <w:t>Лот №</w:t>
      </w:r>
      <w:r w:rsidR="00AA670B" w:rsidRPr="0052681C">
        <w:rPr>
          <w:b/>
          <w:sz w:val="26"/>
          <w:szCs w:val="26"/>
          <w:lang w:val="en-US"/>
        </w:rPr>
        <w:t xml:space="preserve"> </w:t>
      </w:r>
      <w:r w:rsidR="00AA670B" w:rsidRPr="00C0264C">
        <w:rPr>
          <w:b/>
          <w:sz w:val="26"/>
          <w:szCs w:val="26"/>
          <w:u w:val="single"/>
          <w:lang w:val="en-US"/>
        </w:rPr>
        <w:t>202A</w:t>
      </w:r>
    </w:p>
    <w:p w14:paraId="309124F5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09124F6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09124F7" w14:textId="77777777" w:rsidR="00B00409" w:rsidRPr="00B00409" w:rsidRDefault="00641E44" w:rsidP="00B00409">
      <w:pPr>
        <w:tabs>
          <w:tab w:val="left" w:pos="1134"/>
        </w:tabs>
        <w:ind w:firstLine="709"/>
        <w:rPr>
          <w:sz w:val="24"/>
          <w:szCs w:val="24"/>
        </w:rPr>
      </w:pPr>
      <w:r w:rsidRPr="00B00409">
        <w:rPr>
          <w:sz w:val="24"/>
          <w:szCs w:val="24"/>
        </w:rPr>
        <w:t xml:space="preserve">Технические требования, характеристики </w:t>
      </w:r>
      <w:r w:rsidR="00770408" w:rsidRPr="00B00409">
        <w:rPr>
          <w:sz w:val="24"/>
          <w:szCs w:val="24"/>
        </w:rPr>
        <w:t>линейной арматуры и гасителей вибрации</w:t>
      </w:r>
      <w:r w:rsidR="004F4E9E" w:rsidRPr="00B00409">
        <w:rPr>
          <w:sz w:val="24"/>
          <w:szCs w:val="24"/>
        </w:rPr>
        <w:t xml:space="preserve"> должны соответствовать параметрам </w:t>
      </w:r>
      <w:r w:rsidR="00B00409" w:rsidRPr="00B00409">
        <w:rPr>
          <w:sz w:val="24"/>
          <w:szCs w:val="24"/>
        </w:rPr>
        <w:t>ТУ 3449-012-40064547-01 «Серьги СР-4-11, СРС-4-11 и др.».</w:t>
      </w:r>
    </w:p>
    <w:p w14:paraId="309124F8" w14:textId="77777777" w:rsidR="004F4E9E" w:rsidRDefault="00641E44" w:rsidP="004E1CAE">
      <w:pPr>
        <w:tabs>
          <w:tab w:val="left" w:pos="1134"/>
        </w:tabs>
        <w:ind w:firstLine="709"/>
        <w:jc w:val="center"/>
        <w:rPr>
          <w:noProof/>
        </w:rPr>
      </w:pPr>
      <w:r w:rsidRPr="0052681C">
        <w:rPr>
          <w:sz w:val="26"/>
          <w:szCs w:val="26"/>
        </w:rPr>
        <w:t>.</w:t>
      </w:r>
      <w:r w:rsidR="00B00409" w:rsidRPr="00B00409">
        <w:rPr>
          <w:noProof/>
        </w:rPr>
        <w:t xml:space="preserve"> </w:t>
      </w:r>
      <w:r w:rsidR="00B00409">
        <w:rPr>
          <w:noProof/>
        </w:rPr>
        <w:drawing>
          <wp:inline distT="0" distB="0" distL="0" distR="0" wp14:anchorId="3091254E" wp14:editId="3091254F">
            <wp:extent cx="3076575" cy="3619500"/>
            <wp:effectExtent l="0" t="0" r="9525" b="0"/>
            <wp:docPr id="2" name="Рисунок 1" descr="&amp;Scy;&amp;iecy;&amp;rcy;&amp;softcy;&amp;gcy;&amp;acy; &amp;Scy;&amp;Rcy;&amp;Scy;-7-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&amp;Scy;&amp;iecy;&amp;rcy;&amp;softcy;&amp;gcy;&amp;acy; &amp;Scy;&amp;Rcy;&amp;Scy;-7-1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361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9124F9" w14:textId="77777777" w:rsidR="00B00409" w:rsidRDefault="00B00409" w:rsidP="00A65683">
      <w:pPr>
        <w:tabs>
          <w:tab w:val="left" w:pos="1134"/>
        </w:tabs>
        <w:ind w:firstLine="709"/>
        <w:rPr>
          <w:noProof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C0264C" w:rsidRPr="009446F6" w14:paraId="309124FC" w14:textId="77777777" w:rsidTr="00C0264C">
        <w:trPr>
          <w:tblCellSpacing w:w="0" w:type="dxa"/>
        </w:trPr>
        <w:tc>
          <w:tcPr>
            <w:tcW w:w="2500" w:type="pct"/>
            <w:noWrap/>
          </w:tcPr>
          <w:p w14:paraId="309124FA" w14:textId="77777777" w:rsidR="00C0264C" w:rsidRPr="009446F6" w:rsidRDefault="00C0264C" w:rsidP="00653A1E">
            <w:pPr>
              <w:ind w:firstLine="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Марка: </w:t>
            </w:r>
          </w:p>
        </w:tc>
        <w:tc>
          <w:tcPr>
            <w:tcW w:w="2500" w:type="pct"/>
          </w:tcPr>
          <w:p w14:paraId="309124FB" w14:textId="77777777" w:rsidR="00C0264C" w:rsidRPr="009446F6" w:rsidRDefault="00C0264C" w:rsidP="00653A1E">
            <w:pPr>
              <w:ind w:firstLine="0"/>
              <w:jc w:val="left"/>
              <w:rPr>
                <w:sz w:val="24"/>
                <w:szCs w:val="24"/>
              </w:rPr>
            </w:pPr>
            <w:r w:rsidRPr="00C0264C">
              <w:rPr>
                <w:sz w:val="24"/>
                <w:szCs w:val="24"/>
              </w:rPr>
              <w:t>СРС-7-16</w:t>
            </w:r>
          </w:p>
        </w:tc>
      </w:tr>
      <w:tr w:rsidR="00B00409" w:rsidRPr="009446F6" w14:paraId="309124FF" w14:textId="77777777" w:rsidTr="00C0264C">
        <w:trPr>
          <w:tblCellSpacing w:w="0" w:type="dxa"/>
        </w:trPr>
        <w:tc>
          <w:tcPr>
            <w:tcW w:w="2500" w:type="pct"/>
            <w:noWrap/>
            <w:hideMark/>
          </w:tcPr>
          <w:p w14:paraId="309124FD" w14:textId="77777777" w:rsidR="00B00409" w:rsidRPr="009446F6" w:rsidRDefault="00B00409" w:rsidP="00653A1E">
            <w:pPr>
              <w:ind w:firstLine="0"/>
              <w:jc w:val="righ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Размер b, мм: </w:t>
            </w:r>
          </w:p>
        </w:tc>
        <w:tc>
          <w:tcPr>
            <w:tcW w:w="2500" w:type="pct"/>
            <w:hideMark/>
          </w:tcPr>
          <w:p w14:paraId="309124FE" w14:textId="77777777" w:rsidR="00B00409" w:rsidRPr="009446F6" w:rsidRDefault="00B00409" w:rsidP="00653A1E">
            <w:pPr>
              <w:ind w:firstLine="0"/>
              <w:jc w:val="lef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17</w:t>
            </w:r>
          </w:p>
        </w:tc>
      </w:tr>
    </w:tbl>
    <w:p w14:paraId="30912500" w14:textId="77777777" w:rsidR="00B00409" w:rsidRPr="009446F6" w:rsidRDefault="00B00409" w:rsidP="00B00409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B00409" w:rsidRPr="009446F6" w14:paraId="30912503" w14:textId="77777777" w:rsidTr="00C0264C">
        <w:trPr>
          <w:tblCellSpacing w:w="0" w:type="dxa"/>
        </w:trPr>
        <w:tc>
          <w:tcPr>
            <w:tcW w:w="2500" w:type="pct"/>
            <w:noWrap/>
            <w:hideMark/>
          </w:tcPr>
          <w:p w14:paraId="30912501" w14:textId="77777777" w:rsidR="00B00409" w:rsidRPr="009446F6" w:rsidRDefault="00B00409" w:rsidP="00C0264C">
            <w:pPr>
              <w:ind w:firstLine="0"/>
              <w:jc w:val="righ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Размер d, мм: </w:t>
            </w:r>
          </w:p>
        </w:tc>
        <w:tc>
          <w:tcPr>
            <w:tcW w:w="2500" w:type="pct"/>
            <w:hideMark/>
          </w:tcPr>
          <w:p w14:paraId="30912502" w14:textId="77777777" w:rsidR="00B00409" w:rsidRPr="009446F6" w:rsidRDefault="00B00409" w:rsidP="00653A1E">
            <w:pPr>
              <w:ind w:firstLine="0"/>
              <w:jc w:val="lef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17</w:t>
            </w:r>
          </w:p>
        </w:tc>
      </w:tr>
    </w:tbl>
    <w:p w14:paraId="30912504" w14:textId="77777777" w:rsidR="00B00409" w:rsidRPr="009446F6" w:rsidRDefault="00B00409" w:rsidP="00B00409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B00409" w:rsidRPr="009446F6" w14:paraId="30912507" w14:textId="77777777" w:rsidTr="00C0264C">
        <w:trPr>
          <w:tblCellSpacing w:w="0" w:type="dxa"/>
        </w:trPr>
        <w:tc>
          <w:tcPr>
            <w:tcW w:w="2500" w:type="pct"/>
            <w:noWrap/>
            <w:hideMark/>
          </w:tcPr>
          <w:p w14:paraId="30912505" w14:textId="77777777" w:rsidR="00B00409" w:rsidRPr="009446F6" w:rsidRDefault="00B00409" w:rsidP="00653A1E">
            <w:pPr>
              <w:ind w:firstLine="0"/>
              <w:jc w:val="righ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Размер D, мм: </w:t>
            </w:r>
          </w:p>
        </w:tc>
        <w:tc>
          <w:tcPr>
            <w:tcW w:w="2500" w:type="pct"/>
            <w:hideMark/>
          </w:tcPr>
          <w:p w14:paraId="30912506" w14:textId="77777777" w:rsidR="00B00409" w:rsidRPr="009446F6" w:rsidRDefault="00B00409" w:rsidP="00653A1E">
            <w:pPr>
              <w:ind w:firstLine="0"/>
              <w:jc w:val="lef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23</w:t>
            </w:r>
          </w:p>
        </w:tc>
      </w:tr>
    </w:tbl>
    <w:p w14:paraId="30912508" w14:textId="77777777" w:rsidR="00B00409" w:rsidRPr="009446F6" w:rsidRDefault="00B00409" w:rsidP="00B00409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B00409" w:rsidRPr="009446F6" w14:paraId="3091250B" w14:textId="77777777" w:rsidTr="00C0264C">
        <w:trPr>
          <w:tblCellSpacing w:w="0" w:type="dxa"/>
        </w:trPr>
        <w:tc>
          <w:tcPr>
            <w:tcW w:w="2500" w:type="pct"/>
            <w:noWrap/>
            <w:hideMark/>
          </w:tcPr>
          <w:p w14:paraId="30912509" w14:textId="77777777" w:rsidR="00B00409" w:rsidRPr="009446F6" w:rsidRDefault="00B00409" w:rsidP="00653A1E">
            <w:pPr>
              <w:ind w:firstLine="0"/>
              <w:jc w:val="righ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Размер D1, мм: </w:t>
            </w:r>
          </w:p>
        </w:tc>
        <w:tc>
          <w:tcPr>
            <w:tcW w:w="2500" w:type="pct"/>
            <w:hideMark/>
          </w:tcPr>
          <w:p w14:paraId="3091250A" w14:textId="77777777" w:rsidR="00B00409" w:rsidRPr="009446F6" w:rsidRDefault="00B00409" w:rsidP="00653A1E">
            <w:pPr>
              <w:ind w:firstLine="0"/>
              <w:jc w:val="lef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55</w:t>
            </w:r>
          </w:p>
        </w:tc>
      </w:tr>
    </w:tbl>
    <w:p w14:paraId="3091250C" w14:textId="77777777" w:rsidR="00B00409" w:rsidRPr="009446F6" w:rsidRDefault="00B00409" w:rsidP="00B00409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B00409" w:rsidRPr="009446F6" w14:paraId="3091250F" w14:textId="77777777" w:rsidTr="00C0264C">
        <w:trPr>
          <w:tblCellSpacing w:w="0" w:type="dxa"/>
        </w:trPr>
        <w:tc>
          <w:tcPr>
            <w:tcW w:w="2500" w:type="pct"/>
            <w:noWrap/>
            <w:hideMark/>
          </w:tcPr>
          <w:p w14:paraId="3091250D" w14:textId="77777777" w:rsidR="00B00409" w:rsidRPr="009446F6" w:rsidRDefault="00B00409" w:rsidP="00653A1E">
            <w:pPr>
              <w:ind w:firstLine="0"/>
              <w:jc w:val="righ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Размер H, мм: </w:t>
            </w:r>
          </w:p>
        </w:tc>
        <w:tc>
          <w:tcPr>
            <w:tcW w:w="2500" w:type="pct"/>
            <w:hideMark/>
          </w:tcPr>
          <w:p w14:paraId="3091250E" w14:textId="77777777" w:rsidR="00B00409" w:rsidRPr="009446F6" w:rsidRDefault="00B00409" w:rsidP="00653A1E">
            <w:pPr>
              <w:ind w:firstLine="0"/>
              <w:jc w:val="lef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65</w:t>
            </w:r>
          </w:p>
        </w:tc>
      </w:tr>
    </w:tbl>
    <w:p w14:paraId="30912510" w14:textId="77777777" w:rsidR="00B00409" w:rsidRPr="009446F6" w:rsidRDefault="00B00409" w:rsidP="00B00409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B00409" w:rsidRPr="009446F6" w14:paraId="30912513" w14:textId="77777777" w:rsidTr="00C0264C">
        <w:trPr>
          <w:tblCellSpacing w:w="0" w:type="dxa"/>
        </w:trPr>
        <w:tc>
          <w:tcPr>
            <w:tcW w:w="2500" w:type="pct"/>
            <w:noWrap/>
            <w:hideMark/>
          </w:tcPr>
          <w:p w14:paraId="30912511" w14:textId="77777777" w:rsidR="00B00409" w:rsidRPr="009446F6" w:rsidRDefault="00B00409" w:rsidP="00653A1E">
            <w:pPr>
              <w:ind w:firstLine="0"/>
              <w:jc w:val="righ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Размер H1, мм: </w:t>
            </w:r>
          </w:p>
        </w:tc>
        <w:tc>
          <w:tcPr>
            <w:tcW w:w="2500" w:type="pct"/>
            <w:hideMark/>
          </w:tcPr>
          <w:p w14:paraId="30912512" w14:textId="77777777" w:rsidR="00B00409" w:rsidRPr="009446F6" w:rsidRDefault="00B00409" w:rsidP="00653A1E">
            <w:pPr>
              <w:ind w:firstLine="0"/>
              <w:jc w:val="lef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106</w:t>
            </w:r>
          </w:p>
        </w:tc>
      </w:tr>
    </w:tbl>
    <w:p w14:paraId="30912514" w14:textId="77777777" w:rsidR="00B00409" w:rsidRPr="009446F6" w:rsidRDefault="00B00409" w:rsidP="00B00409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B00409" w:rsidRPr="009446F6" w14:paraId="30912517" w14:textId="77777777" w:rsidTr="00C0264C">
        <w:trPr>
          <w:tblCellSpacing w:w="0" w:type="dxa"/>
        </w:trPr>
        <w:tc>
          <w:tcPr>
            <w:tcW w:w="2500" w:type="pct"/>
            <w:noWrap/>
            <w:hideMark/>
          </w:tcPr>
          <w:p w14:paraId="30912515" w14:textId="77777777" w:rsidR="00B00409" w:rsidRPr="009446F6" w:rsidRDefault="00B00409" w:rsidP="00653A1E">
            <w:pPr>
              <w:ind w:firstLine="0"/>
              <w:jc w:val="righ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Разрушающая нагрузка, кН, не менее: </w:t>
            </w:r>
          </w:p>
        </w:tc>
        <w:tc>
          <w:tcPr>
            <w:tcW w:w="2500" w:type="pct"/>
            <w:hideMark/>
          </w:tcPr>
          <w:p w14:paraId="30912516" w14:textId="77777777" w:rsidR="00B00409" w:rsidRPr="009446F6" w:rsidRDefault="00B00409" w:rsidP="00653A1E">
            <w:pPr>
              <w:ind w:firstLine="0"/>
              <w:jc w:val="lef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70</w:t>
            </w:r>
          </w:p>
        </w:tc>
      </w:tr>
    </w:tbl>
    <w:p w14:paraId="30912518" w14:textId="77777777" w:rsidR="00B00409" w:rsidRPr="009446F6" w:rsidRDefault="00B00409" w:rsidP="00B00409">
      <w:pPr>
        <w:ind w:firstLine="0"/>
        <w:jc w:val="left"/>
        <w:rPr>
          <w:vanish/>
          <w:sz w:val="24"/>
          <w:szCs w:val="24"/>
        </w:rPr>
      </w:pPr>
    </w:p>
    <w:tbl>
      <w:tblPr>
        <w:tblW w:w="5000" w:type="pct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284"/>
        <w:gridCol w:w="5285"/>
      </w:tblGrid>
      <w:tr w:rsidR="00B00409" w:rsidRPr="009446F6" w14:paraId="3091251B" w14:textId="77777777" w:rsidTr="00C0264C">
        <w:trPr>
          <w:tblCellSpacing w:w="0" w:type="dxa"/>
        </w:trPr>
        <w:tc>
          <w:tcPr>
            <w:tcW w:w="2500" w:type="pct"/>
            <w:noWrap/>
            <w:hideMark/>
          </w:tcPr>
          <w:p w14:paraId="30912519" w14:textId="77777777" w:rsidR="00B00409" w:rsidRPr="009446F6" w:rsidRDefault="00B00409" w:rsidP="00653A1E">
            <w:pPr>
              <w:ind w:firstLine="0"/>
              <w:jc w:val="righ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Масса, кг: </w:t>
            </w:r>
          </w:p>
        </w:tc>
        <w:tc>
          <w:tcPr>
            <w:tcW w:w="2500" w:type="pct"/>
            <w:hideMark/>
          </w:tcPr>
          <w:p w14:paraId="3091251A" w14:textId="77777777" w:rsidR="00B00409" w:rsidRPr="009446F6" w:rsidRDefault="00B00409" w:rsidP="00653A1E">
            <w:pPr>
              <w:ind w:firstLine="0"/>
              <w:jc w:val="left"/>
              <w:rPr>
                <w:sz w:val="24"/>
                <w:szCs w:val="24"/>
              </w:rPr>
            </w:pPr>
            <w:r w:rsidRPr="009446F6">
              <w:rPr>
                <w:sz w:val="24"/>
                <w:szCs w:val="24"/>
              </w:rPr>
              <w:t>0,34</w:t>
            </w:r>
          </w:p>
        </w:tc>
      </w:tr>
    </w:tbl>
    <w:p w14:paraId="3091251C" w14:textId="77777777" w:rsidR="00A305DC" w:rsidRPr="0052681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091251D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lastRenderedPageBreak/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3091251E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3091251F" w14:textId="77777777" w:rsidR="00F42112" w:rsidRPr="0052681C" w:rsidRDefault="00F42112" w:rsidP="00F4211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3091252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091252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091252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30912523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091252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0912525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30912526" w14:textId="17500864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5C32EB">
        <w:rPr>
          <w:sz w:val="24"/>
          <w:szCs w:val="24"/>
        </w:rPr>
        <w:t>Россети</w:t>
      </w:r>
      <w:r w:rsidRPr="0052681C">
        <w:rPr>
          <w:sz w:val="24"/>
          <w:szCs w:val="24"/>
        </w:rPr>
        <w:t>»;</w:t>
      </w:r>
    </w:p>
    <w:p w14:paraId="30912527" w14:textId="26C4B79B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24DEF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30912528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30912529" w14:textId="77777777" w:rsidR="00DE0C6D" w:rsidRPr="0052681C" w:rsidRDefault="00843900" w:rsidP="00F42112">
      <w:pPr>
        <w:tabs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3091252A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3091252B" w14:textId="77777777" w:rsidR="0052681C" w:rsidRDefault="00B00409" w:rsidP="00B0040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B00409">
        <w:rPr>
          <w:sz w:val="24"/>
          <w:szCs w:val="24"/>
        </w:rPr>
        <w:t>ТУ 3449-012-40064547-01 «</w:t>
      </w:r>
      <w:r>
        <w:rPr>
          <w:sz w:val="24"/>
          <w:szCs w:val="24"/>
        </w:rPr>
        <w:t>Серьги СР-4-11, СРС-4-11 и др.»</w:t>
      </w:r>
      <w:r w:rsidR="0052681C">
        <w:rPr>
          <w:sz w:val="24"/>
          <w:szCs w:val="24"/>
        </w:rPr>
        <w:t>;</w:t>
      </w:r>
    </w:p>
    <w:p w14:paraId="3091252C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3091252D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3091252E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 xml:space="preserve">или соответствующих МЭК. Погрузочно-разгрузочные работы должны производиться в соответствии с требованиями ГОСТ </w:t>
      </w:r>
      <w:r w:rsidRPr="0052681C">
        <w:rPr>
          <w:sz w:val="24"/>
          <w:szCs w:val="24"/>
        </w:rPr>
        <w:lastRenderedPageBreak/>
        <w:t>12.3.009-76. Порядок отгрузки, специальные требования к таре и упаковке должны быть определены в договоре на поставку продукции.</w:t>
      </w:r>
    </w:p>
    <w:p w14:paraId="3091252F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30912530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0912531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0912532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30912533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30912534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DC6416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30912535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0912536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30912537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DC6416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30912538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0912539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3091253A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3091253B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091253C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3091253D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3091253E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3091253F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0912540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30912541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0912542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Маркировка линейной арматуры и гасителей вибрации производится непосредственно на изделии или ярлыке.</w:t>
      </w:r>
    </w:p>
    <w:p w14:paraId="30912543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0912544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</w:t>
      </w:r>
      <w:r w:rsidR="00DC6416">
        <w:rPr>
          <w:sz w:val="24"/>
          <w:szCs w:val="24"/>
        </w:rPr>
        <w:t xml:space="preserve">технической и эксплуатационной </w:t>
      </w:r>
      <w:r w:rsidRPr="0052681C">
        <w:rPr>
          <w:sz w:val="24"/>
          <w:szCs w:val="24"/>
        </w:rPr>
        <w:t>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14:paraId="30912545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0912546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30912547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30912548" w14:textId="77777777" w:rsidR="00562D55" w:rsidRPr="00DC6416" w:rsidRDefault="0029774B" w:rsidP="00DC6416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0912549" w14:textId="77777777" w:rsidR="001D6900" w:rsidRPr="0052681C" w:rsidRDefault="001D6900" w:rsidP="00451C4D">
      <w:pPr>
        <w:rPr>
          <w:sz w:val="26"/>
          <w:szCs w:val="26"/>
        </w:rPr>
      </w:pPr>
    </w:p>
    <w:p w14:paraId="3091254A" w14:textId="77777777" w:rsidR="004A2665" w:rsidRPr="0052681C" w:rsidRDefault="004A2665" w:rsidP="00451C4D">
      <w:pPr>
        <w:rPr>
          <w:sz w:val="26"/>
          <w:szCs w:val="26"/>
        </w:rPr>
      </w:pPr>
    </w:p>
    <w:p w14:paraId="3091254B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091254C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3091254D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449B87" w14:textId="77777777" w:rsidR="00882E9E" w:rsidRDefault="00882E9E">
      <w:r>
        <w:separator/>
      </w:r>
    </w:p>
  </w:endnote>
  <w:endnote w:type="continuationSeparator" w:id="0">
    <w:p w14:paraId="21F62116" w14:textId="77777777" w:rsidR="00882E9E" w:rsidRDefault="00882E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BDC465" w14:textId="77777777" w:rsidR="00882E9E" w:rsidRDefault="00882E9E">
      <w:r>
        <w:separator/>
      </w:r>
    </w:p>
  </w:footnote>
  <w:footnote w:type="continuationSeparator" w:id="0">
    <w:p w14:paraId="10D1D7D9" w14:textId="77777777" w:rsidR="00882E9E" w:rsidRDefault="00882E9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912554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0912555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48D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A5F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248D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64DD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1CAE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32EB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4DEF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0096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1FB9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2E9E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3A33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7ED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0409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6FF2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64C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0EF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416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06E8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112"/>
    <w:rsid w:val="00F42C84"/>
    <w:rsid w:val="00F4441B"/>
    <w:rsid w:val="00F45CA9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26F6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4B1B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9124E3"/>
  <w15:docId w15:val="{3DEF2B15-DB72-4E64-BD30-F4B3955ED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EA41446-0FF7-427D-8261-D1C57B97C304}"/>
</file>

<file path=customXml/itemProps2.xml><?xml version="1.0" encoding="utf-8"?>
<ds:datastoreItem xmlns:ds="http://schemas.openxmlformats.org/officeDocument/2006/customXml" ds:itemID="{4E2AA329-2628-4CBA-8BC5-11AC40DC4EED}"/>
</file>

<file path=customXml/itemProps3.xml><?xml version="1.0" encoding="utf-8"?>
<ds:datastoreItem xmlns:ds="http://schemas.openxmlformats.org/officeDocument/2006/customXml" ds:itemID="{3B2F50D9-6ABD-415C-91EE-0684C8A8EFBD}"/>
</file>

<file path=customXml/itemProps4.xml><?xml version="1.0" encoding="utf-8"?>
<ds:datastoreItem xmlns:ds="http://schemas.openxmlformats.org/officeDocument/2006/customXml" ds:itemID="{5DB509FD-D506-4DBE-A2E4-FBB49DFB8792}"/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16</TotalTime>
  <Pages>1</Pages>
  <Words>1204</Words>
  <Characters>6868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19</cp:revision>
  <cp:lastPrinted>2010-09-30T13:29:00Z</cp:lastPrinted>
  <dcterms:created xsi:type="dcterms:W3CDTF">2015-07-24T05:22:00Z</dcterms:created>
  <dcterms:modified xsi:type="dcterms:W3CDTF">2016-02-24T06:43:00Z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